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AC3" w:rsidRPr="0020781B" w:rsidRDefault="00387AC3" w:rsidP="00A90F9F">
      <w:pPr>
        <w:spacing w:after="0"/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20781B">
        <w:rPr>
          <w:rFonts w:ascii="AngsanaUPC" w:hAnsi="AngsanaUPC" w:cs="AngsanaUPC"/>
          <w:b/>
          <w:bCs/>
          <w:sz w:val="40"/>
          <w:szCs w:val="40"/>
          <w:cs/>
        </w:rPr>
        <w:t>บรรณานุกรม</w:t>
      </w:r>
    </w:p>
    <w:p w:rsidR="00A90F9F" w:rsidRPr="0020781B" w:rsidRDefault="00A90F9F" w:rsidP="00A90F9F">
      <w:pPr>
        <w:spacing w:after="0"/>
        <w:jc w:val="center"/>
        <w:rPr>
          <w:rFonts w:ascii="AngsanaUPC" w:hAnsi="AngsanaUPC" w:cs="AngsanaUPC"/>
          <w:b/>
          <w:bCs/>
          <w:sz w:val="16"/>
          <w:szCs w:val="16"/>
        </w:rPr>
      </w:pPr>
    </w:p>
    <w:p w:rsidR="00445DAA" w:rsidRPr="00547BDB" w:rsidRDefault="00445DAA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กาญจนรัตน์ รัตนสนธิ. (</w:t>
      </w:r>
      <w:r w:rsidR="001506C1" w:rsidRPr="00547BDB">
        <w:rPr>
          <w:rFonts w:asciiTheme="majorBidi" w:hAnsiTheme="majorBidi" w:cstheme="majorBidi"/>
          <w:sz w:val="32"/>
          <w:szCs w:val="32"/>
        </w:rPr>
        <w:t>2544)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การส่งเสริมการตลาดการท่องเที่ยวเชิงนิเวศสำหรับเยาวชน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ไทย : กรณีศึกษา นักศึกษาระดับปริญญาตรี </w:t>
      </w:r>
      <w:r w:rsidRPr="00547BDB">
        <w:rPr>
          <w:rFonts w:asciiTheme="majorBidi" w:hAnsiTheme="majorBidi" w:cstheme="majorBidi"/>
          <w:sz w:val="32"/>
          <w:szCs w:val="32"/>
        </w:rPr>
        <w:t xml:space="preserve">4 </w:t>
      </w:r>
      <w:r w:rsidRPr="00547BDB">
        <w:rPr>
          <w:rFonts w:asciiTheme="majorBidi" w:hAnsiTheme="majorBidi" w:cstheme="majorBidi"/>
          <w:sz w:val="32"/>
          <w:szCs w:val="32"/>
          <w:cs/>
        </w:rPr>
        <w:t>ปี สถาบันราชภัฏเชียงใหม่. บัณฑิตวิทยาลัย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มหาวทิยาลยัเชียงใหม่</w:t>
      </w:r>
    </w:p>
    <w:p w:rsidR="00F00753" w:rsidRPr="00547BDB" w:rsidRDefault="00F00753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กาญจนา อรุณสอนศรี.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2546). </w:t>
      </w:r>
      <w:r w:rsidRPr="00547BDB">
        <w:rPr>
          <w:rFonts w:asciiTheme="majorBidi" w:hAnsiTheme="majorBidi" w:cstheme="majorBidi"/>
          <w:sz w:val="32"/>
          <w:szCs w:val="32"/>
          <w:cs/>
        </w:rPr>
        <w:t>ความพึงพอใจของสมาชิกสหกรณ์ต่อการดำเนินงานของสหกรณ์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การเกษตรไชยปราการจำกัด อำเภอไชยปราการจังหวัดเชียงใหม่. วิทยานิพนธ์เกษตรศาสตรมหาบัณฑิต สาขาวิชาเกษตรศาสตร์เชิงระบบ</w:t>
      </w:r>
      <w:r w:rsidRPr="00547BDB">
        <w:rPr>
          <w:rFonts w:asciiTheme="majorBidi" w:hAnsiTheme="majorBidi" w:cstheme="majorBidi"/>
          <w:sz w:val="32"/>
          <w:szCs w:val="32"/>
        </w:rPr>
        <w:t xml:space="preserve">, </w:t>
      </w:r>
      <w:r w:rsidRPr="00547BDB">
        <w:rPr>
          <w:rFonts w:asciiTheme="majorBidi" w:hAnsiTheme="majorBidi" w:cstheme="majorBidi"/>
          <w:sz w:val="32"/>
          <w:szCs w:val="32"/>
          <w:cs/>
        </w:rPr>
        <w:t>คณะเกษตรศาสตร์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มหาวิทยาลัยเชียงใหม่.</w:t>
      </w:r>
    </w:p>
    <w:p w:rsidR="001506C1" w:rsidRPr="00547BDB" w:rsidRDefault="001506C1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ใจแก้ว แถมเงิน</w:t>
      </w:r>
      <w:r w:rsidRPr="00547BDB">
        <w:rPr>
          <w:rFonts w:asciiTheme="majorBidi" w:hAnsiTheme="majorBidi" w:cstheme="majorBidi"/>
          <w:sz w:val="32"/>
          <w:szCs w:val="32"/>
        </w:rPr>
        <w:t xml:space="preserve">, </w:t>
      </w:r>
      <w:r w:rsidRPr="00547BDB">
        <w:rPr>
          <w:rFonts w:asciiTheme="majorBidi" w:hAnsiTheme="majorBidi" w:cstheme="majorBidi"/>
          <w:sz w:val="32"/>
          <w:szCs w:val="32"/>
          <w:cs/>
        </w:rPr>
        <w:t>กมลพร นครชัยกุล และวรารัตน์ บุญแฝง.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2549).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การพฒันากลยุทธ์การตลาดเพื่อการท่องเที่ยวเชิงนิเวศ: กรณีศึกษาอุทยานแห่งชาติผาแต้ม จังหวัดอุบลราชธานี. การศึกษาค้นคว้าด้วยตนเอง บธ.ม. อุบลราชธานี: มหาวิทยาลัยอุบลราชธานี</w:t>
      </w:r>
    </w:p>
    <w:p w:rsidR="00097DC8" w:rsidRPr="00547BDB" w:rsidRDefault="00097DC8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ฉลองศรี พิมลสมพงศ์.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2542).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การวางแผนและการพัฒนาตลาดการท่องเที่ยว. กรุงเทพมหานคร :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คณะมนุษยศาสตร์มหาวิทยาลัยเกษตรศาสตร์.</w:t>
      </w:r>
    </w:p>
    <w:p w:rsidR="00097DC8" w:rsidRPr="00547BDB" w:rsidRDefault="00097DC8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ฉัตยาพร เสมอใจ.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2545).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การตลาดธุรกิจบริการ = </w:t>
      </w:r>
      <w:r w:rsidRPr="00547BDB">
        <w:rPr>
          <w:rFonts w:asciiTheme="majorBidi" w:hAnsiTheme="majorBidi" w:cstheme="majorBidi"/>
          <w:sz w:val="32"/>
          <w:szCs w:val="32"/>
        </w:rPr>
        <w:t xml:space="preserve">Service marketing. </w:t>
      </w:r>
      <w:r w:rsidRPr="00547BDB">
        <w:rPr>
          <w:rFonts w:asciiTheme="majorBidi" w:hAnsiTheme="majorBidi" w:cstheme="majorBidi"/>
          <w:sz w:val="32"/>
          <w:szCs w:val="32"/>
          <w:cs/>
        </w:rPr>
        <w:t>กรุงเทพฯ :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เอ็กซเปอร์เน็ท.</w:t>
      </w:r>
    </w:p>
    <w:p w:rsidR="001F29BE" w:rsidRPr="00547BDB" w:rsidRDefault="001F29BE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ชัยสิทธิ์ ดำรงวงศ์เจริญ. (</w:t>
      </w:r>
      <w:r w:rsidRPr="00547BDB">
        <w:rPr>
          <w:rFonts w:asciiTheme="majorBidi" w:hAnsiTheme="majorBidi" w:cstheme="majorBidi"/>
          <w:sz w:val="32"/>
          <w:szCs w:val="32"/>
        </w:rPr>
        <w:t xml:space="preserve">2550).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การจัดการท่องเที่ยวทางวัฒนธรรมเชิงอนุรักษ์โดยการมีส่วนร่วม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ของชุมชน กรณศึกษาภูผายนต์อำเภอภูพาน จังหวัดสกลนคร. วิทยานิพนธ์ศิลปศาสตร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มหาบัณฑิต สาขาวิชาวัฒนธรรมศาสตร์ บัณฑิตวิทยาลัย มหาวิทยาลัยมหาสารคาม.</w:t>
      </w:r>
    </w:p>
    <w:p w:rsidR="008027E3" w:rsidRPr="00547BDB" w:rsidRDefault="008027E3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ทัศไนยวรรณ ดวงมาลา และคณะ. (</w:t>
      </w:r>
      <w:r w:rsidRPr="00547BDB">
        <w:rPr>
          <w:rFonts w:asciiTheme="majorBidi" w:hAnsiTheme="majorBidi" w:cstheme="majorBidi"/>
          <w:sz w:val="32"/>
          <w:szCs w:val="32"/>
        </w:rPr>
        <w:t xml:space="preserve">2550). </w:t>
      </w:r>
      <w:r w:rsidRPr="00547BDB">
        <w:rPr>
          <w:rFonts w:asciiTheme="majorBidi" w:hAnsiTheme="majorBidi" w:cstheme="majorBidi"/>
          <w:sz w:val="32"/>
          <w:szCs w:val="32"/>
          <w:cs/>
        </w:rPr>
        <w:t>กลยุทธ์การส่งเสริมการตลาดการท่องเที่ยวของแหล่ง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ท่องเที่ยวในกลุ่มจังหวัดอีสานใต้. มหาวิทยาลัยราชภัฏชัยภูมิ.</w:t>
      </w:r>
    </w:p>
    <w:p w:rsidR="0013168A" w:rsidRPr="00547BDB" w:rsidRDefault="0013168A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ธรรมนูญ ประจวบเหมาะ. (</w:t>
      </w:r>
      <w:r w:rsidRPr="00547BDB">
        <w:rPr>
          <w:rFonts w:asciiTheme="majorBidi" w:hAnsiTheme="majorBidi" w:cstheme="majorBidi"/>
          <w:sz w:val="32"/>
          <w:szCs w:val="32"/>
        </w:rPr>
        <w:t xml:space="preserve">2529). </w:t>
      </w:r>
      <w:r w:rsidRPr="00547BDB">
        <w:rPr>
          <w:rFonts w:asciiTheme="majorBidi" w:hAnsiTheme="majorBidi" w:cstheme="majorBidi"/>
          <w:sz w:val="32"/>
          <w:szCs w:val="32"/>
          <w:cs/>
        </w:rPr>
        <w:t>อุตสาหกรรมท่องเที่ยวกับความมั่นคงของชาติ.กรุงเทพฯ: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วิทยาลัยป้องกันราชอาณาจักร.</w:t>
      </w:r>
    </w:p>
    <w:p w:rsidR="007D62E3" w:rsidRPr="00547BDB" w:rsidRDefault="007D62E3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ธงชัย สันติวงษ์. (</w:t>
      </w:r>
      <w:r w:rsidRPr="00547BDB">
        <w:rPr>
          <w:rFonts w:asciiTheme="majorBidi" w:hAnsiTheme="majorBidi" w:cstheme="majorBidi"/>
          <w:sz w:val="32"/>
          <w:szCs w:val="32"/>
        </w:rPr>
        <w:t>2539).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 การบริหารงานบุคคล. กรุงเทพฯ : ไทยวัฒนาพานิช.</w:t>
      </w:r>
    </w:p>
    <w:p w:rsidR="001F3CE1" w:rsidRPr="00547BDB" w:rsidRDefault="00301FAC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นาถพิมล วาดสันทัด. (</w:t>
      </w:r>
      <w:r w:rsidRPr="00547BDB">
        <w:rPr>
          <w:rFonts w:asciiTheme="majorBidi" w:hAnsiTheme="majorBidi" w:cstheme="majorBidi"/>
          <w:sz w:val="32"/>
          <w:szCs w:val="32"/>
        </w:rPr>
        <w:t>2545).</w:t>
      </w:r>
      <w:r w:rsidRPr="00547BDB">
        <w:rPr>
          <w:rFonts w:asciiTheme="majorBidi" w:hAnsiTheme="majorBidi" w:cstheme="majorBidi"/>
          <w:sz w:val="32"/>
          <w:szCs w:val="32"/>
          <w:cs/>
        </w:rPr>
        <w:t>กลยุทธ์ทางการตลาดแหล่งท่องเที่ยวเมืองประวัติศาสตร์เชียงแสน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จังหวัดเชียงราย. มหาวิทยาลัยเชียงใหม่.</w:t>
      </w:r>
    </w:p>
    <w:p w:rsidR="004417F6" w:rsidRPr="00547BDB" w:rsidRDefault="001C3E4D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lastRenderedPageBreak/>
        <w:t>นิ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>รันดร์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>กุลฑานันท์</w:t>
      </w:r>
      <w:r w:rsidR="004417F6" w:rsidRPr="00547BDB">
        <w:rPr>
          <w:rFonts w:asciiTheme="majorBidi" w:hAnsiTheme="majorBidi" w:cstheme="majorBidi"/>
          <w:sz w:val="32"/>
          <w:szCs w:val="32"/>
        </w:rPr>
        <w:t xml:space="preserve">, 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>ถวิล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 xml:space="preserve">แสนตรง และสุนทร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เทศสวัสดิ์วงศ์  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>(</w:t>
      </w:r>
      <w:r w:rsidR="004417F6" w:rsidRPr="00547BDB">
        <w:rPr>
          <w:rFonts w:asciiTheme="majorBidi" w:hAnsiTheme="majorBidi" w:cstheme="majorBidi"/>
          <w:sz w:val="32"/>
          <w:szCs w:val="32"/>
        </w:rPr>
        <w:t xml:space="preserve">2550). 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>โครงการพัฒนาวนอุทยาน</w:t>
      </w:r>
      <w:r w:rsidR="004417F6"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อุทยานแห่งชาติและเขตรักษาพันธุ์สัตว์ป่าในเขตอีส</w:t>
      </w:r>
      <w:r w:rsidR="004417F6" w:rsidRPr="00547BDB">
        <w:rPr>
          <w:rFonts w:asciiTheme="majorBidi" w:hAnsiTheme="majorBidi" w:cstheme="majorBidi"/>
          <w:sz w:val="32"/>
          <w:szCs w:val="32"/>
          <w:cs/>
        </w:rPr>
        <w:t>านใต้. มหาวิทยาลัยรา</w:t>
      </w:r>
      <w:bookmarkStart w:id="0" w:name="_GoBack"/>
      <w:bookmarkEnd w:id="0"/>
      <w:r w:rsidR="004417F6" w:rsidRPr="00547BDB">
        <w:rPr>
          <w:rFonts w:asciiTheme="majorBidi" w:hAnsiTheme="majorBidi" w:cstheme="majorBidi"/>
          <w:sz w:val="32"/>
          <w:szCs w:val="32"/>
          <w:cs/>
        </w:rPr>
        <w:t>ชภัฎบุรีรัมย์</w:t>
      </w:r>
      <w:r w:rsidRPr="00547BDB">
        <w:rPr>
          <w:rFonts w:asciiTheme="majorBidi" w:hAnsiTheme="majorBidi" w:cstheme="majorBidi"/>
          <w:sz w:val="32"/>
          <w:szCs w:val="32"/>
        </w:rPr>
        <w:t>.</w:t>
      </w:r>
    </w:p>
    <w:p w:rsidR="007C722F" w:rsidRPr="00547BDB" w:rsidRDefault="007C722F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ประภาศรี สวัสดิ์อำไพรักษ์.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2545).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การจัดการธุรกิจในแหล่งท่องเที่ยว หน่วยที่ </w:t>
      </w:r>
      <w:r w:rsidRPr="00547BDB">
        <w:rPr>
          <w:rFonts w:asciiTheme="majorBidi" w:hAnsiTheme="majorBidi" w:cstheme="majorBidi"/>
          <w:sz w:val="32"/>
          <w:szCs w:val="32"/>
        </w:rPr>
        <w:t xml:space="preserve">8-15. </w:t>
      </w:r>
      <w:r w:rsidRPr="00547BDB">
        <w:rPr>
          <w:rFonts w:asciiTheme="majorBidi" w:hAnsiTheme="majorBidi" w:cstheme="majorBidi"/>
          <w:sz w:val="32"/>
          <w:szCs w:val="32"/>
          <w:cs/>
        </w:rPr>
        <w:t>สาขาวิชา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วิทยาการจัดการ : มหาวิทยาลัยสุโขทัยธรรมาธิราช.</w:t>
      </w:r>
    </w:p>
    <w:p w:rsidR="00531861" w:rsidRPr="00547BDB" w:rsidRDefault="00531861" w:rsidP="0020781B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วิวัฒน์ชัย บุญภักดิ์. (</w:t>
      </w:r>
      <w:r w:rsidRPr="00547BDB">
        <w:rPr>
          <w:rFonts w:asciiTheme="majorBidi" w:hAnsiTheme="majorBidi" w:cstheme="majorBidi"/>
          <w:sz w:val="32"/>
          <w:szCs w:val="32"/>
        </w:rPr>
        <w:t xml:space="preserve">2550). </w:t>
      </w:r>
      <w:r w:rsidRPr="00547BDB">
        <w:rPr>
          <w:rFonts w:asciiTheme="majorBidi" w:hAnsiTheme="majorBidi" w:cstheme="majorBidi"/>
          <w:sz w:val="32"/>
          <w:szCs w:val="32"/>
          <w:cs/>
        </w:rPr>
        <w:t>ศักยภาพในการท่องเที่ยวเชิงวัฒนธรรม .</w:t>
      </w:r>
    </w:p>
    <w:p w:rsidR="00A97BE8" w:rsidRPr="00547BDB" w:rsidRDefault="00A97BE8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วินิจ วีรยางกูร. (</w:t>
      </w:r>
      <w:r w:rsidRPr="00547BDB">
        <w:rPr>
          <w:rFonts w:asciiTheme="majorBidi" w:hAnsiTheme="majorBidi" w:cstheme="majorBidi"/>
          <w:sz w:val="32"/>
          <w:szCs w:val="32"/>
        </w:rPr>
        <w:t xml:space="preserve">2532).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การจัดอุตสาหกรรมการท่องเที่ยว.กรุงเทพฯ: ภาควิชาบริหารธุรกิจ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มหาวิทยาลัยเกษตรศาสตร์.</w:t>
      </w:r>
    </w:p>
    <w:p w:rsidR="00405A99" w:rsidRPr="00547BDB" w:rsidRDefault="00405A99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วรุฬ พรรณเทวี. (</w:t>
      </w:r>
      <w:r w:rsidRPr="00547BDB">
        <w:rPr>
          <w:rFonts w:asciiTheme="majorBidi" w:hAnsiTheme="majorBidi" w:cstheme="majorBidi"/>
          <w:sz w:val="32"/>
          <w:szCs w:val="32"/>
        </w:rPr>
        <w:t>2542)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 ความพึงพอใจของประชาชนต่อการให้บริการของหน่วยงาน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กระทรวงมหาดไทยในอําเภอเมืองจังหวัดแม่ฮ่องสอน.วิทยานิพนธ์ ปริญญาศึกษาศาสตรมหาบัณฑิต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สาขาการบริหารการศึกษา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บัณฑิตวิทยาลัย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มหาวิทยาลัยเชียงใหม</w:t>
      </w:r>
      <w:r w:rsidR="00984DD6" w:rsidRPr="00547BDB">
        <w:rPr>
          <w:rFonts w:asciiTheme="majorBidi" w:hAnsiTheme="majorBidi" w:cstheme="majorBidi"/>
          <w:sz w:val="32"/>
          <w:szCs w:val="32"/>
          <w:cs/>
        </w:rPr>
        <w:t>่</w:t>
      </w:r>
      <w:r w:rsidRPr="00547BDB">
        <w:rPr>
          <w:rFonts w:asciiTheme="majorBidi" w:hAnsiTheme="majorBidi" w:cstheme="majorBidi"/>
          <w:sz w:val="32"/>
          <w:szCs w:val="32"/>
          <w:cs/>
        </w:rPr>
        <w:t>.</w:t>
      </w:r>
    </w:p>
    <w:p w:rsidR="000F604B" w:rsidRPr="00547BDB" w:rsidRDefault="000F604B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วรวัตย์ สุวรรณภักดี.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2547) </w:t>
      </w:r>
      <w:r w:rsidRPr="00547BDB">
        <w:rPr>
          <w:rFonts w:asciiTheme="majorBidi" w:hAnsiTheme="majorBidi" w:cstheme="majorBidi"/>
          <w:sz w:val="32"/>
          <w:szCs w:val="32"/>
          <w:cs/>
        </w:rPr>
        <w:t>ความคิดเห็นของนักท่องเที่ยวต่อการท่องเที่ยวเชิงนิเวศในอุทยานนก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น้ำทะเลน้อย จังหวัดพัทลุง. ปริญญานิพนธ์วิทยาศาสตร์มหาบัณฑิต บัณฑิตวิทยาลัย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มหาวิทยาลัยศรีนครินทรวิโรฒ.</w:t>
      </w:r>
    </w:p>
    <w:p w:rsidR="003A1E0C" w:rsidRPr="00547BDB" w:rsidRDefault="003A1E0C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วัฒนาพร สุฉายา.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2545). </w:t>
      </w:r>
      <w:r w:rsidRPr="00547BDB">
        <w:rPr>
          <w:rFonts w:asciiTheme="majorBidi" w:hAnsiTheme="majorBidi" w:cstheme="majorBidi"/>
          <w:sz w:val="32"/>
          <w:szCs w:val="32"/>
          <w:cs/>
        </w:rPr>
        <w:t>แนวทางการจัดการแหล่งท่องเที่ยวตามหลักการการท่องเที่ยวเชิงนิเวศ: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กรณีศึกษาดอยตุงจ.เชียงราย. วิทยานิพนธ์ปริญญาศิลปศาสตรมหาบัณฑิต สาขาวิชาการจัดการอุตสาหกรรมการท่องเที่ยว บัณฑิตวิทยาลัย มหาวิทยาลัยเชียงใหม่</w:t>
      </w:r>
      <w:r w:rsidRPr="00547BDB">
        <w:rPr>
          <w:rFonts w:asciiTheme="majorBidi" w:hAnsiTheme="majorBidi" w:cstheme="majorBidi"/>
          <w:sz w:val="32"/>
          <w:szCs w:val="32"/>
        </w:rPr>
        <w:t>.</w:t>
      </w:r>
    </w:p>
    <w:p w:rsidR="009076DB" w:rsidRPr="00547BDB" w:rsidRDefault="009076DB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พนมพร สารสิทธิยศ. (</w:t>
      </w:r>
      <w:r w:rsidRPr="00547BDB">
        <w:rPr>
          <w:rFonts w:asciiTheme="majorBidi" w:hAnsiTheme="majorBidi" w:cstheme="majorBidi"/>
          <w:sz w:val="32"/>
          <w:szCs w:val="32"/>
        </w:rPr>
        <w:t xml:space="preserve">2552). </w:t>
      </w:r>
      <w:r w:rsidRPr="00547BDB">
        <w:rPr>
          <w:rFonts w:asciiTheme="majorBidi" w:hAnsiTheme="majorBidi" w:cstheme="majorBidi"/>
          <w:sz w:val="32"/>
          <w:szCs w:val="32"/>
          <w:cs/>
        </w:rPr>
        <w:t>ผู้ไทย: แนวทางการจัดการหมู่บ้านวัฒนธรรมเพื่อการท่องเที่ยว</w:t>
      </w:r>
      <w:r w:rsidRPr="00547BDB">
        <w:rPr>
          <w:rFonts w:asciiTheme="majorBidi" w:hAnsiTheme="majorBidi" w:cstheme="majorBidi"/>
          <w:sz w:val="32"/>
          <w:szCs w:val="32"/>
        </w:rPr>
        <w:t xml:space="preserve"> (</w:t>
      </w:r>
      <w:r w:rsidRPr="00547BDB">
        <w:rPr>
          <w:rFonts w:asciiTheme="majorBidi" w:hAnsiTheme="majorBidi" w:cstheme="majorBidi"/>
          <w:sz w:val="32"/>
          <w:szCs w:val="32"/>
          <w:cs/>
        </w:rPr>
        <w:t>โฮมสเตย์) จังหวัดมุกดาหาร. วิทยานิพนธ์ปริญญาศิลปศาสตรมหาบัณฑิต สาขาวิชาวัฒนธรรมศาสตร์ บัณฑิตวิทยาลัย มหาวิทยาลัยมหาสารคาม</w:t>
      </w:r>
    </w:p>
    <w:p w:rsidR="0006384B" w:rsidRPr="00547BDB" w:rsidRDefault="0006384B" w:rsidP="0020781B">
      <w:pPr>
        <w:spacing w:after="0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ไพฑูรย์ จันทรา.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2546). </w:t>
      </w:r>
      <w:r w:rsidR="004170E2" w:rsidRPr="00547BDB">
        <w:rPr>
          <w:rFonts w:asciiTheme="majorBidi" w:hAnsiTheme="majorBidi" w:cstheme="majorBidi"/>
          <w:sz w:val="32"/>
          <w:szCs w:val="32"/>
          <w:cs/>
        </w:rPr>
        <w:t>ปัจจัยสำหรับการส่งเสริมการท่องเที่ย</w:t>
      </w:r>
      <w:r w:rsidRPr="00547BDB">
        <w:rPr>
          <w:rFonts w:asciiTheme="majorBidi" w:hAnsiTheme="majorBidi" w:cstheme="majorBidi"/>
          <w:sz w:val="32"/>
          <w:szCs w:val="32"/>
          <w:cs/>
        </w:rPr>
        <w:t>วเชิงนิเวศในวนอุทยาน (สวนหิน)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="004170E2" w:rsidRPr="00547BDB">
        <w:rPr>
          <w:rFonts w:asciiTheme="majorBidi" w:hAnsiTheme="majorBidi" w:cstheme="majorBidi"/>
          <w:sz w:val="32"/>
          <w:szCs w:val="32"/>
          <w:cs/>
        </w:rPr>
        <w:t>ของประเทศไทย: กรณีศึกษาวนอุทยานผางาม จังหวัด</w:t>
      </w:r>
      <w:r w:rsidRPr="00547BDB">
        <w:rPr>
          <w:rFonts w:asciiTheme="majorBidi" w:hAnsiTheme="majorBidi" w:cstheme="majorBidi"/>
          <w:sz w:val="32"/>
          <w:szCs w:val="32"/>
          <w:cs/>
        </w:rPr>
        <w:t>เลย.วิทยานิพนธ์ปริญญาศึกษาศา</w:t>
      </w:r>
      <w:r w:rsidR="004170E2" w:rsidRPr="00547BDB">
        <w:rPr>
          <w:rFonts w:asciiTheme="majorBidi" w:hAnsiTheme="majorBidi" w:cstheme="majorBidi"/>
          <w:sz w:val="32"/>
          <w:szCs w:val="32"/>
          <w:cs/>
        </w:rPr>
        <w:t>สตรมหาบัณฑิต สาขาวิชาสังคมศึกษาบัณฑิตวิทยาลัย มหาวิทยาลัย</w:t>
      </w:r>
      <w:r w:rsidRPr="00547BDB">
        <w:rPr>
          <w:rFonts w:asciiTheme="majorBidi" w:hAnsiTheme="majorBidi" w:cstheme="majorBidi"/>
          <w:sz w:val="32"/>
          <w:szCs w:val="32"/>
          <w:cs/>
        </w:rPr>
        <w:t>ขอนแก่น.</w:t>
      </w:r>
    </w:p>
    <w:p w:rsidR="00F209D3" w:rsidRPr="00547BDB" w:rsidRDefault="00F209D3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ภนิดา ชัยปัญญา.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2541).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การวัดความพึงพอใจ. กรุงเทพฯ : แสงอักษร.</w:t>
      </w:r>
    </w:p>
    <w:p w:rsidR="001F3CE1" w:rsidRPr="00547BDB" w:rsidRDefault="001F3CE1" w:rsidP="0020781B">
      <w:pPr>
        <w:spacing w:after="0"/>
        <w:ind w:left="72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มัลลิกา ต้นสน.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2543). </w:t>
      </w:r>
      <w:r w:rsidRPr="00547BDB">
        <w:rPr>
          <w:rFonts w:asciiTheme="majorBidi" w:hAnsiTheme="majorBidi" w:cstheme="majorBidi"/>
          <w:sz w:val="32"/>
          <w:szCs w:val="32"/>
          <w:cs/>
        </w:rPr>
        <w:t>กลยุทธ์ธุรกิจ. กรุงเทพฯ: ธีระป้อมวรรกรรม.</w:t>
      </w:r>
    </w:p>
    <w:p w:rsidR="00CF0EDC" w:rsidRPr="00547BDB" w:rsidRDefault="00C134A0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ศิริวรรณ เสรีรัตน์</w:t>
      </w:r>
      <w:r w:rsidR="00CF0EDC" w:rsidRPr="00547BDB">
        <w:rPr>
          <w:rFonts w:asciiTheme="majorBidi" w:hAnsiTheme="majorBidi" w:cstheme="majorBidi"/>
          <w:sz w:val="32"/>
          <w:szCs w:val="32"/>
          <w:cs/>
        </w:rPr>
        <w:t>. (</w:t>
      </w:r>
      <w:r w:rsidRPr="00547BDB">
        <w:rPr>
          <w:rFonts w:asciiTheme="majorBidi" w:hAnsiTheme="majorBidi" w:cstheme="majorBidi"/>
          <w:sz w:val="32"/>
          <w:szCs w:val="32"/>
        </w:rPr>
        <w:t>2541)</w:t>
      </w:r>
      <w:r w:rsidR="00CF0EDC"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="00CF0EDC" w:rsidRPr="00547BDB">
        <w:rPr>
          <w:rFonts w:asciiTheme="majorBidi" w:hAnsiTheme="majorBidi" w:cstheme="majorBidi"/>
          <w:sz w:val="32"/>
          <w:szCs w:val="32"/>
          <w:cs/>
        </w:rPr>
        <w:t>การบริหารการตลาดยุคใหม่. กรุงเทพฯ: บริษัท ธีระฟิล์ม</w:t>
      </w:r>
      <w:r w:rsidR="00CF0EDC"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และไซเท็กซ์ จำ</w:t>
      </w:r>
      <w:r w:rsidR="00CF0EDC" w:rsidRPr="00547BDB">
        <w:rPr>
          <w:rFonts w:asciiTheme="majorBidi" w:hAnsiTheme="majorBidi" w:cstheme="majorBidi"/>
          <w:sz w:val="32"/>
          <w:szCs w:val="32"/>
          <w:cs/>
        </w:rPr>
        <w:t>กัด</w:t>
      </w:r>
    </w:p>
    <w:p w:rsidR="00793484" w:rsidRPr="00547BDB" w:rsidRDefault="00793484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lastRenderedPageBreak/>
        <w:t>สมประสงค์ อ่อนแสง. (</w:t>
      </w:r>
      <w:r w:rsidRPr="00547BDB">
        <w:rPr>
          <w:rFonts w:asciiTheme="majorBidi" w:hAnsiTheme="majorBidi" w:cstheme="majorBidi"/>
          <w:sz w:val="32"/>
          <w:szCs w:val="32"/>
        </w:rPr>
        <w:t xml:space="preserve">2551). </w:t>
      </w:r>
      <w:r w:rsidRPr="00547BDB">
        <w:rPr>
          <w:rFonts w:asciiTheme="majorBidi" w:hAnsiTheme="majorBidi" w:cstheme="majorBidi"/>
          <w:sz w:val="32"/>
          <w:szCs w:val="32"/>
          <w:cs/>
        </w:rPr>
        <w:t>แนวทางการพัฒนาศักยภาพของวัดจังหวัดมุกดาหารเพื่อการ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ท่องเที่ยวทางวัฒนธรรม.วิทยานิพนธ์ปริญญาศิลปศาสตรมหาบัณฑิต สาขาวิชา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วัฒนธรรมศาสตร์บัณฑิตวิทยาลัย มหาวิทยาลัยมหาสารคาม.</w:t>
      </w:r>
    </w:p>
    <w:p w:rsidR="000073A8" w:rsidRPr="00547BDB" w:rsidRDefault="000073A8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เสรี</w:t>
      </w:r>
      <w:r w:rsidR="00BB098F" w:rsidRPr="00547BD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วงษ์มณฑา.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2542). </w:t>
      </w:r>
      <w:r w:rsidRPr="00547BDB">
        <w:rPr>
          <w:rFonts w:asciiTheme="majorBidi" w:hAnsiTheme="majorBidi" w:cstheme="majorBidi"/>
          <w:sz w:val="32"/>
          <w:szCs w:val="32"/>
          <w:cs/>
        </w:rPr>
        <w:t>กลยุทธ์การตลาด. กรุงเทพฯ: บริษัทธีระฟิล์มและไซเท็กซ์จำกัด.</w:t>
      </w:r>
    </w:p>
    <w:p w:rsidR="007654EC" w:rsidRPr="00547BDB" w:rsidRDefault="007654EC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สุดาดวง เรืองรุจิระ. (</w:t>
      </w:r>
      <w:r w:rsidRPr="00547BDB">
        <w:rPr>
          <w:rFonts w:asciiTheme="majorBidi" w:hAnsiTheme="majorBidi" w:cstheme="majorBidi"/>
          <w:sz w:val="32"/>
          <w:szCs w:val="32"/>
        </w:rPr>
        <w:t xml:space="preserve">2543). </w:t>
      </w:r>
      <w:r w:rsidRPr="00547BDB">
        <w:rPr>
          <w:rFonts w:asciiTheme="majorBidi" w:hAnsiTheme="majorBidi" w:cstheme="majorBidi"/>
          <w:sz w:val="32"/>
          <w:szCs w:val="32"/>
          <w:cs/>
        </w:rPr>
        <w:t>หลักการตลาด. กรุงเทพฯ: ประกายพรึก</w:t>
      </w:r>
    </w:p>
    <w:p w:rsidR="00DE722F" w:rsidRPr="00547BDB" w:rsidRDefault="00DE722F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สมพงศ์ เกษมสิน. (</w:t>
      </w:r>
      <w:r w:rsidRPr="00547BDB">
        <w:rPr>
          <w:rFonts w:asciiTheme="majorBidi" w:hAnsiTheme="majorBidi" w:cstheme="majorBidi"/>
          <w:sz w:val="32"/>
          <w:szCs w:val="32"/>
        </w:rPr>
        <w:t xml:space="preserve">2526).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การบริหาร. (พิมพ์ครั้งที่ </w:t>
      </w:r>
      <w:r w:rsidRPr="00547BDB">
        <w:rPr>
          <w:rFonts w:asciiTheme="majorBidi" w:hAnsiTheme="majorBidi" w:cstheme="majorBidi"/>
          <w:sz w:val="32"/>
          <w:szCs w:val="32"/>
        </w:rPr>
        <w:t xml:space="preserve">8). </w:t>
      </w:r>
      <w:r w:rsidRPr="00547BDB">
        <w:rPr>
          <w:rFonts w:asciiTheme="majorBidi" w:hAnsiTheme="majorBidi" w:cstheme="majorBidi"/>
          <w:sz w:val="32"/>
          <w:szCs w:val="32"/>
          <w:cs/>
        </w:rPr>
        <w:t>กรุงเทพ ฯ:ไทยวัฒนาพาณิชย์.</w:t>
      </w:r>
    </w:p>
    <w:p w:rsidR="00445DAA" w:rsidRPr="00547BDB" w:rsidRDefault="00445DAA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ปาริฉัตร สิงห์ศักดิ์ตระกูล และพัชรินทร์ เสริมการดี. (</w:t>
      </w:r>
      <w:r w:rsidRPr="00547BDB">
        <w:rPr>
          <w:rFonts w:asciiTheme="majorBidi" w:hAnsiTheme="majorBidi" w:cstheme="majorBidi"/>
          <w:sz w:val="32"/>
          <w:szCs w:val="32"/>
        </w:rPr>
        <w:t>2556</w:t>
      </w:r>
      <w:r w:rsidRPr="00547BDB">
        <w:rPr>
          <w:rFonts w:asciiTheme="majorBidi" w:hAnsiTheme="majorBidi" w:cstheme="majorBidi"/>
          <w:sz w:val="32"/>
          <w:szCs w:val="32"/>
          <w:cs/>
        </w:rPr>
        <w:t>)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การศึกษาศักยภาพและแนวทางการพัฒนาการท่องเที่ยวเชิงอนุรักษ์ของชุมชนบ้าน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ทุ่งมะปรัง อำเภอควนโดนและบ้านโตนปาหนัน อำเภอควนกาหลง จังหวัดสตูล.</w:t>
      </w:r>
      <w:r w:rsidRPr="00547BDB">
        <w:rPr>
          <w:rFonts w:asciiTheme="majorBidi" w:hAnsiTheme="majorBidi" w:cstheme="majorBidi"/>
          <w:sz w:val="32"/>
          <w:szCs w:val="32"/>
        </w:rPr>
        <w:t xml:space="preserve"> </w:t>
      </w:r>
      <w:r w:rsidRPr="00547BDB">
        <w:rPr>
          <w:rFonts w:asciiTheme="majorBidi" w:hAnsiTheme="majorBidi" w:cstheme="majorBidi"/>
          <w:sz w:val="32"/>
          <w:szCs w:val="32"/>
          <w:cs/>
        </w:rPr>
        <w:t>วารสารสุทธิปริทัศน์</w:t>
      </w:r>
      <w:r w:rsidRPr="00547BDB">
        <w:rPr>
          <w:rFonts w:asciiTheme="majorBidi" w:hAnsiTheme="majorBidi" w:cstheme="majorBidi"/>
          <w:sz w:val="32"/>
          <w:szCs w:val="32"/>
        </w:rPr>
        <w:t>.</w:t>
      </w:r>
    </w:p>
    <w:p w:rsidR="00E22F76" w:rsidRPr="00547BDB" w:rsidRDefault="00E22F76" w:rsidP="0020781B">
      <w:pPr>
        <w:spacing w:after="0"/>
        <w:ind w:left="810" w:hanging="810"/>
        <w:jc w:val="thaiDistribute"/>
        <w:rPr>
          <w:rFonts w:asciiTheme="majorBidi" w:hAnsiTheme="majorBidi" w:cstheme="majorBidi"/>
          <w:sz w:val="32"/>
          <w:szCs w:val="32"/>
        </w:rPr>
      </w:pPr>
      <w:r w:rsidRPr="00547BDB">
        <w:rPr>
          <w:rFonts w:asciiTheme="majorBidi" w:hAnsiTheme="majorBidi" w:cstheme="majorBidi"/>
          <w:sz w:val="32"/>
          <w:szCs w:val="32"/>
          <w:cs/>
        </w:rPr>
        <w:t>อัลรีส์ และเทราท์ แจ็ค. (</w:t>
      </w:r>
      <w:r w:rsidRPr="00547BDB">
        <w:rPr>
          <w:rFonts w:asciiTheme="majorBidi" w:hAnsiTheme="majorBidi" w:cstheme="majorBidi"/>
          <w:sz w:val="32"/>
          <w:szCs w:val="32"/>
        </w:rPr>
        <w:t xml:space="preserve">2536).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สวนกระแสการตลาด แปลจาก </w:t>
      </w:r>
      <w:r w:rsidRPr="00547BDB">
        <w:rPr>
          <w:rFonts w:asciiTheme="majorBidi" w:hAnsiTheme="majorBidi" w:cstheme="majorBidi"/>
          <w:sz w:val="32"/>
          <w:szCs w:val="32"/>
        </w:rPr>
        <w:t xml:space="preserve">Bottom – Up marketing </w:t>
      </w:r>
      <w:r w:rsidRPr="00547BDB">
        <w:rPr>
          <w:rFonts w:asciiTheme="majorBidi" w:hAnsiTheme="majorBidi" w:cstheme="majorBidi"/>
          <w:sz w:val="32"/>
          <w:szCs w:val="32"/>
          <w:cs/>
        </w:rPr>
        <w:t>โดยอภิชาตธรรมโรส. กรุงเทพฯ : สำนักพิมพ์ธัญญาพับลิเคชั่น</w:t>
      </w:r>
    </w:p>
    <w:p w:rsidR="00C47F42" w:rsidRPr="00547BDB" w:rsidRDefault="00547BDB" w:rsidP="00547BDB">
      <w:pPr>
        <w:spacing w:after="0"/>
        <w:ind w:left="851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47BDB">
        <w:rPr>
          <w:rFonts w:asciiTheme="majorBidi" w:hAnsiTheme="majorBidi" w:cstheme="majorBidi"/>
          <w:sz w:val="32"/>
          <w:szCs w:val="32"/>
        </w:rPr>
        <w:t>[</w:t>
      </w:r>
      <w:r w:rsidRPr="00547BDB">
        <w:rPr>
          <w:rFonts w:asciiTheme="majorBidi" w:hAnsiTheme="majorBidi" w:cstheme="majorBidi"/>
          <w:sz w:val="32"/>
          <w:szCs w:val="32"/>
          <w:cs/>
        </w:rPr>
        <w:t>ออนไลน์</w:t>
      </w:r>
      <w:r w:rsidRPr="00547BDB">
        <w:rPr>
          <w:rFonts w:asciiTheme="majorBidi" w:hAnsiTheme="majorBidi" w:cstheme="majorBidi"/>
          <w:sz w:val="32"/>
          <w:szCs w:val="32"/>
        </w:rPr>
        <w:t xml:space="preserve">].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เข้าถึงได้จาก </w:t>
      </w:r>
      <w:r w:rsidRPr="00547BDB">
        <w:rPr>
          <w:rFonts w:asciiTheme="majorBidi" w:hAnsiTheme="majorBidi" w:cstheme="majorBidi"/>
          <w:sz w:val="32"/>
          <w:szCs w:val="32"/>
        </w:rPr>
        <w:t xml:space="preserve">: </w:t>
      </w:r>
      <w:hyperlink r:id="rId6" w:history="1">
        <w:r w:rsidRPr="00547BDB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</w:rPr>
          <w:t>https://culturalenvi.onep.go.th/site/detail/</w:t>
        </w:r>
        <w:r w:rsidRPr="00547BDB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5054.</w:t>
        </w:r>
        <w:r w:rsidRPr="00547BDB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</w:rPr>
          <w:t xml:space="preserve"> </w:t>
        </w:r>
        <w:r w:rsidRPr="00547BDB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  <w:cs/>
          </w:rPr>
          <w:t>(วันที่</w:t>
        </w:r>
      </w:hyperlink>
      <w:r w:rsidRPr="00547BDB">
        <w:rPr>
          <w:rFonts w:asciiTheme="majorBidi" w:hAnsiTheme="majorBidi" w:cstheme="majorBidi"/>
          <w:sz w:val="32"/>
          <w:szCs w:val="32"/>
          <w:cs/>
        </w:rPr>
        <w:t xml:space="preserve">ค้นข้อมูล </w:t>
      </w:r>
      <w:r w:rsidRPr="00547BDB">
        <w:rPr>
          <w:rFonts w:asciiTheme="majorBidi" w:hAnsiTheme="majorBidi" w:cstheme="majorBidi"/>
          <w:sz w:val="32"/>
          <w:szCs w:val="32"/>
        </w:rPr>
        <w:t xml:space="preserve">: </w:t>
      </w:r>
      <w:r w:rsidRPr="00547BDB">
        <w:rPr>
          <w:rFonts w:asciiTheme="majorBidi" w:hAnsiTheme="majorBidi" w:cstheme="majorBidi"/>
          <w:sz w:val="32"/>
          <w:szCs w:val="32"/>
          <w:cs/>
        </w:rPr>
        <w:t>16 กุมภาพันธ์ 2566)</w:t>
      </w:r>
    </w:p>
    <w:p w:rsidR="00F209D3" w:rsidRPr="00547BDB" w:rsidRDefault="00547BDB" w:rsidP="00547BDB">
      <w:pPr>
        <w:spacing w:after="0"/>
        <w:ind w:left="851" w:hanging="851"/>
        <w:jc w:val="thaiDistribute"/>
        <w:rPr>
          <w:rFonts w:asciiTheme="majorBidi" w:hAnsiTheme="majorBidi" w:cstheme="majorBidi"/>
          <w:cs/>
        </w:rPr>
      </w:pPr>
      <w:r w:rsidRPr="00547BDB">
        <w:rPr>
          <w:rFonts w:asciiTheme="majorBidi" w:hAnsiTheme="majorBidi" w:cstheme="majorBidi"/>
          <w:sz w:val="32"/>
          <w:szCs w:val="32"/>
        </w:rPr>
        <w:t>[</w:t>
      </w:r>
      <w:r w:rsidRPr="00547BDB">
        <w:rPr>
          <w:rFonts w:asciiTheme="majorBidi" w:hAnsiTheme="majorBidi" w:cstheme="majorBidi"/>
          <w:sz w:val="32"/>
          <w:szCs w:val="32"/>
          <w:cs/>
        </w:rPr>
        <w:t>ออนไลน์</w:t>
      </w:r>
      <w:r w:rsidRPr="00547BDB">
        <w:rPr>
          <w:rFonts w:asciiTheme="majorBidi" w:hAnsiTheme="majorBidi" w:cstheme="majorBidi"/>
          <w:sz w:val="32"/>
          <w:szCs w:val="32"/>
        </w:rPr>
        <w:t xml:space="preserve">].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เข้าถึงได้จาก </w:t>
      </w:r>
      <w:r w:rsidRPr="00547BDB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: </w:t>
      </w:r>
      <w:hyperlink r:id="rId7" w:history="1">
        <w:r w:rsidR="00F209D3" w:rsidRPr="00547BDB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  <w:shd w:val="clear" w:color="auto" w:fill="FFFFFF"/>
          </w:rPr>
          <w:t>https://www.facebook.com/Ueamporn</w:t>
        </w:r>
        <w:r w:rsidR="00F209D3" w:rsidRPr="00547BDB">
          <w:rPr>
            <w:rStyle w:val="Hyperlink"/>
            <w:rFonts w:asciiTheme="majorBidi" w:hAnsiTheme="majorBidi" w:cstheme="majorBidi"/>
            <w:color w:val="auto"/>
            <w:sz w:val="32"/>
            <w:szCs w:val="32"/>
            <w:u w:val="none"/>
            <w:shd w:val="clear" w:color="auto" w:fill="FFFFFF"/>
            <w:cs/>
          </w:rPr>
          <w:t>2489/</w:t>
        </w:r>
      </w:hyperlink>
      <w:r w:rsidRPr="00547BDB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.</w:t>
      </w:r>
      <w:r w:rsidR="00F209D3" w:rsidRPr="00547BDB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กลุ่มทอผ้าไทหล่มบ้านหวาย</w:t>
      </w:r>
      <w:r w:rsidRPr="00547BDB">
        <w:rPr>
          <w:rFonts w:asciiTheme="majorBidi" w:hAnsiTheme="majorBidi" w:cstheme="majorBidi"/>
        </w:rPr>
        <w:t xml:space="preserve">. </w:t>
      </w:r>
      <w:r w:rsidRPr="00547BDB">
        <w:rPr>
          <w:rFonts w:asciiTheme="majorBidi" w:hAnsiTheme="majorBidi" w:cstheme="majorBidi"/>
          <w:cs/>
        </w:rPr>
        <w:t>(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วันที่ค้นข้อมูล </w:t>
      </w:r>
      <w:r w:rsidRPr="00547BDB">
        <w:rPr>
          <w:rFonts w:asciiTheme="majorBidi" w:hAnsiTheme="majorBidi" w:cstheme="majorBidi"/>
          <w:sz w:val="32"/>
          <w:szCs w:val="32"/>
        </w:rPr>
        <w:t xml:space="preserve">: </w:t>
      </w:r>
      <w:r w:rsidRPr="00547BDB">
        <w:rPr>
          <w:rFonts w:asciiTheme="majorBidi" w:hAnsiTheme="majorBidi" w:cstheme="majorBidi"/>
          <w:sz w:val="32"/>
          <w:szCs w:val="32"/>
          <w:cs/>
        </w:rPr>
        <w:t>16 กุมภาพันธ์ 2566</w:t>
      </w:r>
      <w:r w:rsidRPr="00547BDB">
        <w:rPr>
          <w:rFonts w:asciiTheme="majorBidi" w:hAnsiTheme="majorBidi" w:cstheme="majorBidi"/>
          <w:cs/>
        </w:rPr>
        <w:t>)</w:t>
      </w:r>
    </w:p>
    <w:p w:rsidR="00F209D3" w:rsidRPr="0020781B" w:rsidRDefault="00B61332" w:rsidP="00B61332">
      <w:pPr>
        <w:spacing w:after="0"/>
        <w:ind w:left="851" w:hanging="851"/>
        <w:jc w:val="thaiDistribute"/>
        <w:rPr>
          <w:rFonts w:ascii="AngsanaUPC" w:hAnsi="AngsanaUPC" w:cs="AngsanaUPC"/>
          <w:cs/>
        </w:rPr>
      </w:pPr>
      <w:r w:rsidRPr="00547BDB">
        <w:rPr>
          <w:rFonts w:asciiTheme="majorBidi" w:hAnsiTheme="majorBidi" w:cstheme="majorBidi"/>
          <w:sz w:val="32"/>
          <w:szCs w:val="32"/>
        </w:rPr>
        <w:t>[</w:t>
      </w:r>
      <w:r w:rsidRPr="00547BDB">
        <w:rPr>
          <w:rFonts w:asciiTheme="majorBidi" w:hAnsiTheme="majorBidi" w:cstheme="majorBidi"/>
          <w:sz w:val="32"/>
          <w:szCs w:val="32"/>
          <w:cs/>
        </w:rPr>
        <w:t>ออนไลน์</w:t>
      </w:r>
      <w:r w:rsidRPr="00547BDB">
        <w:rPr>
          <w:rFonts w:asciiTheme="majorBidi" w:hAnsiTheme="majorBidi" w:cstheme="majorBidi"/>
          <w:sz w:val="32"/>
          <w:szCs w:val="32"/>
        </w:rPr>
        <w:t xml:space="preserve">]. 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เข้าถึงได้จาก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</w:t>
      </w:r>
      <w:r w:rsidR="00F209D3" w:rsidRPr="0020781B">
        <w:rPr>
          <w:rFonts w:asciiTheme="majorBidi" w:eastAsia="Times New Roman" w:hAnsiTheme="majorBidi" w:cstheme="majorBidi"/>
          <w:sz w:val="32"/>
          <w:szCs w:val="32"/>
        </w:rPr>
        <w:t>http://www.tourphetchabun.com/tour/monument-muangrad/</w:t>
      </w:r>
      <w:r>
        <w:rPr>
          <w:rFonts w:asciiTheme="majorBidi" w:eastAsia="Times New Roman" w:hAnsiTheme="majorBidi" w:cstheme="majorBidi" w:hint="cs"/>
          <w:sz w:val="32"/>
          <w:szCs w:val="32"/>
          <w:cs/>
        </w:rPr>
        <w:t>.</w:t>
      </w:r>
      <w:r>
        <w:rPr>
          <w:rFonts w:ascii="AngsanaUPC" w:hAnsi="AngsanaUPC" w:cs="AngsanaUPC" w:hint="cs"/>
          <w:cs/>
        </w:rPr>
        <w:t xml:space="preserve"> </w:t>
      </w:r>
      <w:r w:rsidRPr="00547BDB">
        <w:rPr>
          <w:rFonts w:asciiTheme="majorBidi" w:hAnsiTheme="majorBidi" w:cstheme="majorBidi"/>
          <w:cs/>
        </w:rPr>
        <w:t>(</w:t>
      </w:r>
      <w:r w:rsidRPr="00547BDB">
        <w:rPr>
          <w:rFonts w:asciiTheme="majorBidi" w:hAnsiTheme="majorBidi" w:cstheme="majorBidi"/>
          <w:sz w:val="32"/>
          <w:szCs w:val="32"/>
          <w:cs/>
        </w:rPr>
        <w:t xml:space="preserve">วันที่ค้นข้อมูล </w:t>
      </w:r>
      <w:r w:rsidRPr="00547BDB">
        <w:rPr>
          <w:rFonts w:asciiTheme="majorBidi" w:hAnsiTheme="majorBidi" w:cstheme="majorBidi"/>
          <w:sz w:val="32"/>
          <w:szCs w:val="32"/>
        </w:rPr>
        <w:t xml:space="preserve">: </w:t>
      </w:r>
      <w:r w:rsidRPr="00547BDB">
        <w:rPr>
          <w:rFonts w:asciiTheme="majorBidi" w:hAnsiTheme="majorBidi" w:cstheme="majorBidi"/>
          <w:sz w:val="32"/>
          <w:szCs w:val="32"/>
          <w:cs/>
        </w:rPr>
        <w:t>16 กุมภาพันธ์ 2566</w:t>
      </w:r>
      <w:r w:rsidRPr="00547BDB">
        <w:rPr>
          <w:rFonts w:asciiTheme="majorBidi" w:hAnsiTheme="majorBidi" w:cstheme="majorBidi"/>
          <w:cs/>
        </w:rPr>
        <w:t>)</w:t>
      </w:r>
    </w:p>
    <w:sectPr w:rsidR="00F209D3" w:rsidRPr="0020781B" w:rsidSect="008E4BD8">
      <w:headerReference w:type="default" r:id="rId8"/>
      <w:headerReference w:type="first" r:id="rId9"/>
      <w:pgSz w:w="11906" w:h="16838" w:code="9"/>
      <w:pgMar w:top="2160" w:right="1440" w:bottom="1440" w:left="2160" w:header="709" w:footer="709" w:gutter="0"/>
      <w:pgNumType w:start="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011" w:rsidRDefault="009D5011" w:rsidP="00AE0174">
      <w:pPr>
        <w:spacing w:after="0" w:line="240" w:lineRule="auto"/>
      </w:pPr>
      <w:r>
        <w:separator/>
      </w:r>
    </w:p>
  </w:endnote>
  <w:endnote w:type="continuationSeparator" w:id="0">
    <w:p w:rsidR="009D5011" w:rsidRDefault="009D5011" w:rsidP="00AE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011" w:rsidRDefault="009D5011" w:rsidP="00AE0174">
      <w:pPr>
        <w:spacing w:after="0" w:line="240" w:lineRule="auto"/>
      </w:pPr>
      <w:r>
        <w:separator/>
      </w:r>
    </w:p>
  </w:footnote>
  <w:footnote w:type="continuationSeparator" w:id="0">
    <w:p w:rsidR="009D5011" w:rsidRDefault="009D5011" w:rsidP="00AE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1750285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8E4BD8" w:rsidRPr="008E4BD8" w:rsidRDefault="008E4BD8">
        <w:pPr>
          <w:pStyle w:val="Header"/>
          <w:jc w:val="right"/>
          <w:rPr>
            <w:rFonts w:asciiTheme="majorBidi" w:hAnsiTheme="majorBidi" w:cstheme="majorBidi"/>
            <w:sz w:val="32"/>
            <w:szCs w:val="32"/>
          </w:rPr>
        </w:pPr>
        <w:r w:rsidRPr="008E4BD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8E4BD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8E4BD8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noProof/>
            <w:sz w:val="32"/>
            <w:szCs w:val="32"/>
          </w:rPr>
          <w:t>63</w:t>
        </w:r>
        <w:r w:rsidRPr="008E4BD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:rsidR="00AE0174" w:rsidRDefault="00AE01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D8" w:rsidRDefault="008E4BD8">
    <w:pPr>
      <w:pStyle w:val="Header"/>
      <w:jc w:val="right"/>
    </w:pPr>
  </w:p>
  <w:p w:rsidR="008E4BD8" w:rsidRDefault="008E4B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07140"/>
    <w:rsid w:val="000073A8"/>
    <w:rsid w:val="0006384B"/>
    <w:rsid w:val="00097DC8"/>
    <w:rsid w:val="000C699E"/>
    <w:rsid w:val="000F604B"/>
    <w:rsid w:val="0013168A"/>
    <w:rsid w:val="00133C0C"/>
    <w:rsid w:val="001506C1"/>
    <w:rsid w:val="001905B7"/>
    <w:rsid w:val="001C3E4D"/>
    <w:rsid w:val="001F29BE"/>
    <w:rsid w:val="001F3CE1"/>
    <w:rsid w:val="0020781B"/>
    <w:rsid w:val="002562A7"/>
    <w:rsid w:val="00301FAC"/>
    <w:rsid w:val="00316BDB"/>
    <w:rsid w:val="00370B7E"/>
    <w:rsid w:val="00387AC3"/>
    <w:rsid w:val="003A1E0C"/>
    <w:rsid w:val="00405A99"/>
    <w:rsid w:val="004170E2"/>
    <w:rsid w:val="0042013C"/>
    <w:rsid w:val="004417F6"/>
    <w:rsid w:val="00445DAA"/>
    <w:rsid w:val="00531861"/>
    <w:rsid w:val="00547BDB"/>
    <w:rsid w:val="006B16B2"/>
    <w:rsid w:val="006B6D34"/>
    <w:rsid w:val="0074611C"/>
    <w:rsid w:val="007654EC"/>
    <w:rsid w:val="00793484"/>
    <w:rsid w:val="007C722F"/>
    <w:rsid w:val="007D62E3"/>
    <w:rsid w:val="007F3A45"/>
    <w:rsid w:val="008027E3"/>
    <w:rsid w:val="008A1D2F"/>
    <w:rsid w:val="008E4BD8"/>
    <w:rsid w:val="009076DB"/>
    <w:rsid w:val="00984DD6"/>
    <w:rsid w:val="009D5011"/>
    <w:rsid w:val="009D5D80"/>
    <w:rsid w:val="009E3062"/>
    <w:rsid w:val="00A70E8F"/>
    <w:rsid w:val="00A90F9F"/>
    <w:rsid w:val="00A97BE8"/>
    <w:rsid w:val="00AA0205"/>
    <w:rsid w:val="00AE0174"/>
    <w:rsid w:val="00B0629A"/>
    <w:rsid w:val="00B12E1F"/>
    <w:rsid w:val="00B61332"/>
    <w:rsid w:val="00BB098F"/>
    <w:rsid w:val="00C07140"/>
    <w:rsid w:val="00C134A0"/>
    <w:rsid w:val="00C16DBE"/>
    <w:rsid w:val="00C47F42"/>
    <w:rsid w:val="00C96A49"/>
    <w:rsid w:val="00CC3242"/>
    <w:rsid w:val="00CF0EDC"/>
    <w:rsid w:val="00D22895"/>
    <w:rsid w:val="00DE722F"/>
    <w:rsid w:val="00E22F76"/>
    <w:rsid w:val="00F00753"/>
    <w:rsid w:val="00F209D3"/>
    <w:rsid w:val="00F23046"/>
    <w:rsid w:val="00F72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7B5A5A-71DE-45CB-9352-8638B6B1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714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0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17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E0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17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47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471"/>
    <w:rPr>
      <w:rFonts w:ascii="Segoe UI" w:eastAsiaTheme="minorEastAsia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eamporn248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ulturalenvi.onep.go.th/site/detail/5054.%20(&#3623;&#3633;&#3609;&#3607;&#3637;&#3656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41</cp:revision>
  <cp:lastPrinted>2023-02-15T07:26:00Z</cp:lastPrinted>
  <dcterms:created xsi:type="dcterms:W3CDTF">2016-03-11T08:21:00Z</dcterms:created>
  <dcterms:modified xsi:type="dcterms:W3CDTF">2023-02-17T10:14:00Z</dcterms:modified>
</cp:coreProperties>
</file>